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BB" w:rsidRPr="00F84FBB" w:rsidRDefault="00F84FBB" w:rsidP="00F84FBB">
      <w:pPr>
        <w:spacing w:after="0" w:line="240" w:lineRule="auto"/>
        <w:jc w:val="both"/>
        <w:rPr>
          <w:b/>
        </w:rPr>
      </w:pPr>
      <w:r w:rsidRPr="00F84FBB">
        <w:rPr>
          <w:b/>
        </w:rPr>
        <w:t>3.2. Двойственная задача линейного программирования</w:t>
      </w:r>
    </w:p>
    <w:p w:rsidR="00F84FBB" w:rsidRDefault="00F84FBB" w:rsidP="00F84FBB">
      <w:pPr>
        <w:spacing w:after="0" w:line="240" w:lineRule="auto"/>
        <w:jc w:val="both"/>
      </w:pPr>
      <w:r>
        <w:t xml:space="preserve">Двойственная задача линейного программирования имеет ряд особенностей. Эта задача представляет транспонированную матрицу из прямой задачи. Ее не нужно особо составлять и тем более решать. Результаты ее решения можно прочесть в последней матрице прямой задачи. </w:t>
      </w:r>
    </w:p>
    <w:p w:rsidR="00F84FBB" w:rsidRDefault="00F84FBB" w:rsidP="00F84FBB">
      <w:pPr>
        <w:spacing w:after="0" w:line="240" w:lineRule="auto"/>
        <w:jc w:val="both"/>
      </w:pPr>
      <w:r>
        <w:t>В тоже время двойственная задача имеет важное экономическое значение и без ее рассмотрения невозможна интерпретация полученного решения. Больше того, с помощью двойственной задачи можно развить найденное решение и предусмотреть возможные варианты  дальнейшего развития событий.</w:t>
      </w:r>
    </w:p>
    <w:p w:rsidR="00F84FBB" w:rsidRDefault="00F84FBB" w:rsidP="00F84FBB">
      <w:pPr>
        <w:spacing w:after="0" w:line="240" w:lineRule="auto"/>
        <w:jc w:val="both"/>
      </w:pPr>
      <w:r>
        <w:t>Основные свойства двойственной задачи сводятся к следующему:</w:t>
      </w:r>
    </w:p>
    <w:p w:rsidR="00F84FBB" w:rsidRDefault="00F84FBB" w:rsidP="00F84FBB">
      <w:pPr>
        <w:spacing w:after="0" w:line="240" w:lineRule="auto"/>
        <w:jc w:val="both"/>
      </w:pPr>
      <w:r>
        <w:t>·        максимальное значение целевой функции прямой задачи соответствует минимальному значению целевой функции двойственной задачи;</w:t>
      </w:r>
    </w:p>
    <w:p w:rsidR="00F84FBB" w:rsidRDefault="00F84FBB" w:rsidP="00F84FBB">
      <w:pPr>
        <w:spacing w:after="0" w:line="240" w:lineRule="auto"/>
        <w:jc w:val="both"/>
      </w:pPr>
      <w:r>
        <w:t>·        если в оптимальном плане ресурс используется: а)  полностью, то он получает положительную оценку  в функции цели. Этот ресурс является дефицитным и его увеличение приводит к росту функции цели; б) не полностью, то он получает нулевую оценку в функции цели. Этот ресурс не приводит к росту функции цели. На основании этих данных  возможна взаимозаменяемость ресурсов по степени их влияния на функцию цели.</w:t>
      </w:r>
    </w:p>
    <w:p w:rsidR="00F84FBB" w:rsidRDefault="00F84FBB" w:rsidP="00F84FBB">
      <w:pPr>
        <w:spacing w:after="0" w:line="240" w:lineRule="auto"/>
        <w:jc w:val="both"/>
      </w:pPr>
      <w:r>
        <w:t xml:space="preserve">Рассмотрим математическую запись прямой и двойственной задачи в общем виде. </w:t>
      </w:r>
    </w:p>
    <w:p w:rsidR="00F84FBB" w:rsidRDefault="00F84FBB" w:rsidP="00F84FBB">
      <w:pPr>
        <w:spacing w:after="0" w:line="240" w:lineRule="auto"/>
        <w:jc w:val="both"/>
      </w:pPr>
      <w:r>
        <w:t xml:space="preserve">Прямая                                                                          Двойственная </w:t>
      </w:r>
    </w:p>
    <w:p w:rsidR="00F84FBB" w:rsidRDefault="00F84FBB" w:rsidP="00F84FBB">
      <w:pPr>
        <w:spacing w:after="0" w:line="240" w:lineRule="auto"/>
        <w:jc w:val="both"/>
      </w:pPr>
      <w:r>
        <w:t>Найти</w:t>
      </w:r>
      <w:proofErr w:type="gramStart"/>
      <w:r>
        <w:t xml:space="preserve">                                                                            </w:t>
      </w:r>
      <w:proofErr w:type="spellStart"/>
      <w:r>
        <w:t>Н</w:t>
      </w:r>
      <w:proofErr w:type="gramEnd"/>
      <w:r>
        <w:t>айти</w:t>
      </w:r>
      <w:proofErr w:type="spellEnd"/>
    </w:p>
    <w:p w:rsidR="00F84FBB" w:rsidRDefault="00F84FBB" w:rsidP="00F84FBB">
      <w:pPr>
        <w:spacing w:after="0" w:line="240" w:lineRule="auto"/>
        <w:jc w:val="both"/>
      </w:pPr>
      <w:r>
        <w:t xml:space="preserve">F=                                                    F= </w:t>
      </w:r>
    </w:p>
    <w:p w:rsidR="00F84FBB" w:rsidRDefault="00F84FBB" w:rsidP="00F84FBB">
      <w:pPr>
        <w:spacing w:after="0" w:line="240" w:lineRule="auto"/>
        <w:jc w:val="both"/>
      </w:pPr>
      <w:r>
        <w:t xml:space="preserve"> </w:t>
      </w:r>
    </w:p>
    <w:p w:rsidR="00F84FBB" w:rsidRDefault="00F84FBB" w:rsidP="00F84FBB">
      <w:pPr>
        <w:spacing w:after="0" w:line="240" w:lineRule="auto"/>
        <w:jc w:val="both"/>
      </w:pPr>
      <w:r>
        <w:t>При условиях:                                                             При условиях:</w:t>
      </w:r>
    </w:p>
    <w:p w:rsidR="00F84FBB" w:rsidRDefault="00F84FBB" w:rsidP="00F84FBB">
      <w:pPr>
        <w:spacing w:after="0" w:line="240" w:lineRule="auto"/>
        <w:jc w:val="both"/>
      </w:pPr>
      <w:r>
        <w:t xml:space="preserve">1)                                                                  1)  </w:t>
      </w:r>
    </w:p>
    <w:p w:rsidR="00F84FBB" w:rsidRDefault="00F84FBB" w:rsidP="00F84FBB">
      <w:pPr>
        <w:spacing w:after="0" w:line="240" w:lineRule="auto"/>
        <w:jc w:val="both"/>
      </w:pPr>
      <w:r>
        <w:t xml:space="preserve">2)                                                                           2)     </w:t>
      </w:r>
    </w:p>
    <w:p w:rsidR="00F84FBB" w:rsidRDefault="00F84FBB" w:rsidP="00F84FBB">
      <w:pPr>
        <w:spacing w:after="0" w:line="240" w:lineRule="auto"/>
        <w:jc w:val="both"/>
      </w:pPr>
      <w:r>
        <w:t xml:space="preserve"> Здесь   </w:t>
      </w:r>
      <w:proofErr w:type="gramStart"/>
      <w:r>
        <w:t>-д</w:t>
      </w:r>
      <w:proofErr w:type="gramEnd"/>
      <w:r>
        <w:t>войственная оценка (объективно обусловленные оценки).</w:t>
      </w:r>
    </w:p>
    <w:p w:rsidR="00F84FBB" w:rsidRDefault="00F84FBB" w:rsidP="00F84FBB">
      <w:pPr>
        <w:spacing w:after="0" w:line="240" w:lineRule="auto"/>
        <w:jc w:val="both"/>
      </w:pPr>
      <w:r>
        <w:t xml:space="preserve">       Продолжим анализ прямой и двойственной задачи на примере. Допустим, в хозяйстве намечены посевы двух культур - сахарной свеклы и ячменя. Нужно получить в результате решения задачи максимум продукции в кормовых единицах. Хозяйство выделило для возделывания этих культур следующие ресурсы - 2000 га пашни, технику и механизаторов, которые отрабатывают 3200 </w:t>
      </w:r>
      <w:proofErr w:type="spellStart"/>
      <w:r>
        <w:t>тракторносмен</w:t>
      </w:r>
      <w:proofErr w:type="spellEnd"/>
      <w:r>
        <w:t xml:space="preserve">, и работников на конно-ручных работах, которые выполняют 18000 человек - дней. Известна также урожайность сахарной свеклы: 200 ц/га, ячменя 20 ц/га, затраты труда на 1 ц сахарной свеклы 0,11 чел/дня, 0,0225 </w:t>
      </w:r>
      <w:proofErr w:type="spellStart"/>
      <w:r>
        <w:t>тракторо</w:t>
      </w:r>
      <w:proofErr w:type="spellEnd"/>
      <w:r>
        <w:t xml:space="preserve"> - смены, на 1 ц ячменя 0,1 и 0,025, соответственно. Если преобразовать урожайность в расчете не на 1га, а на 1 ц, то она составит по сахарной свекле 0,005 га/ц, по ячменю 0,05 га/ц.</w:t>
      </w:r>
    </w:p>
    <w:p w:rsidR="00F84FBB" w:rsidRDefault="00F84FBB" w:rsidP="00F84FBB">
      <w:pPr>
        <w:spacing w:after="0" w:line="240" w:lineRule="auto"/>
        <w:jc w:val="both"/>
      </w:pPr>
      <w:r>
        <w:t>Обозначим через Х</w:t>
      </w:r>
      <w:proofErr w:type="gramStart"/>
      <w:r>
        <w:t>1</w:t>
      </w:r>
      <w:proofErr w:type="gramEnd"/>
      <w:r>
        <w:t xml:space="preserve"> производство сахарной свеклы в центнерах и Х2- производство ячменя в центнерах. Чтобы получить 1ц сахарной свеклы требуется 0,005 га пашни, для получения 1 ц ячменя требуется 0,05 га пашни. Всего хозяйство отводит под посевы этих культур 2000 га пашни. Запишем первый баланс по земле:</w:t>
      </w:r>
    </w:p>
    <w:p w:rsidR="00F84FBB" w:rsidRDefault="00F84FBB" w:rsidP="00F84FBB">
      <w:pPr>
        <w:spacing w:after="0" w:line="240" w:lineRule="auto"/>
        <w:jc w:val="both"/>
      </w:pPr>
      <w:r>
        <w:t xml:space="preserve"> 0,005х</w:t>
      </w:r>
      <w:proofErr w:type="gramStart"/>
      <w:r>
        <w:t>1</w:t>
      </w:r>
      <w:proofErr w:type="gramEnd"/>
      <w:r>
        <w:t>+   0,05х2     2000</w:t>
      </w:r>
    </w:p>
    <w:p w:rsidR="00F84FBB" w:rsidRDefault="00F84FBB" w:rsidP="00F84FBB">
      <w:pPr>
        <w:spacing w:after="0" w:line="240" w:lineRule="auto"/>
        <w:jc w:val="both"/>
      </w:pPr>
      <w:r>
        <w:t>по другим ресурсам:</w:t>
      </w:r>
    </w:p>
    <w:p w:rsidR="00F84FBB" w:rsidRDefault="00F84FBB" w:rsidP="00F84FBB">
      <w:pPr>
        <w:spacing w:after="0" w:line="240" w:lineRule="auto"/>
        <w:jc w:val="both"/>
      </w:pPr>
      <w:r>
        <w:t>0,11х</w:t>
      </w:r>
      <w:proofErr w:type="gramStart"/>
      <w:r>
        <w:t>1</w:t>
      </w:r>
      <w:proofErr w:type="gramEnd"/>
      <w:r>
        <w:t>+     0,1х2 18000</w:t>
      </w:r>
    </w:p>
    <w:p w:rsidR="00F84FBB" w:rsidRDefault="00F84FBB" w:rsidP="00F84FBB">
      <w:pPr>
        <w:spacing w:after="0" w:line="240" w:lineRule="auto"/>
        <w:jc w:val="both"/>
      </w:pPr>
      <w:r>
        <w:t>0,0225х</w:t>
      </w:r>
      <w:proofErr w:type="gramStart"/>
      <w:r>
        <w:t>1</w:t>
      </w:r>
      <w:proofErr w:type="gramEnd"/>
      <w:r>
        <w:t xml:space="preserve"> +0,025х2    3200</w:t>
      </w:r>
    </w:p>
    <w:p w:rsidR="00F84FBB" w:rsidRDefault="00F84FBB" w:rsidP="00F84FBB">
      <w:pPr>
        <w:spacing w:after="0" w:line="240" w:lineRule="auto"/>
        <w:jc w:val="both"/>
      </w:pPr>
      <w:r>
        <w:t>Функция цели должна быть выражена в кормовых единицах. Коэффициенты перевода в кормовые единицы для сахарной свеклы 0,25,  для ячменя 1,2.</w:t>
      </w:r>
    </w:p>
    <w:p w:rsidR="00F84FBB" w:rsidRDefault="00F84FBB" w:rsidP="00F84FBB">
      <w:pPr>
        <w:spacing w:after="0" w:line="240" w:lineRule="auto"/>
        <w:jc w:val="both"/>
      </w:pPr>
      <w:r>
        <w:t xml:space="preserve"> Задачи линейного программирования имеют ряд особенностей:</w:t>
      </w:r>
    </w:p>
    <w:p w:rsidR="00F84FBB" w:rsidRDefault="00F84FBB" w:rsidP="00F84FBB">
      <w:pPr>
        <w:spacing w:after="0" w:line="240" w:lineRule="auto"/>
        <w:jc w:val="both"/>
      </w:pPr>
      <w:r>
        <w:t>1.     Ресурсы, выделяемые для производства продукции, не сбалансированы;</w:t>
      </w:r>
    </w:p>
    <w:p w:rsidR="00F84FBB" w:rsidRDefault="00F84FBB" w:rsidP="00F84FBB">
      <w:pPr>
        <w:spacing w:after="0" w:line="240" w:lineRule="auto"/>
        <w:jc w:val="both"/>
      </w:pPr>
      <w:r>
        <w:t>2.     Решение возможно только в случае гибкости всей конструкции, когда какие-то ресурсы можно использовать полностью, какие-то не полностью.</w:t>
      </w:r>
    </w:p>
    <w:p w:rsidR="00F84FBB" w:rsidRDefault="00F84FBB" w:rsidP="00F84FBB">
      <w:pPr>
        <w:spacing w:after="0" w:line="240" w:lineRule="auto"/>
        <w:jc w:val="both"/>
      </w:pPr>
      <w:r>
        <w:t>Для решения задачи нужно неравенства преобразовать в  уравнения. Для этого в каждое неравенство вводят дополнительные неизвестные. Они представляют собой в экономическом отношении недоиспользованные ресурсы.</w:t>
      </w:r>
    </w:p>
    <w:p w:rsidR="00F84FBB" w:rsidRDefault="00F84FBB" w:rsidP="00F84FBB">
      <w:pPr>
        <w:spacing w:after="0" w:line="240" w:lineRule="auto"/>
        <w:jc w:val="both"/>
      </w:pPr>
      <w:r>
        <w:t>Перепишем условия задачи:</w:t>
      </w:r>
    </w:p>
    <w:p w:rsidR="00F84FBB" w:rsidRDefault="00F84FBB" w:rsidP="00F84FBB">
      <w:pPr>
        <w:spacing w:after="0" w:line="240" w:lineRule="auto"/>
        <w:jc w:val="both"/>
      </w:pPr>
      <w:r>
        <w:t xml:space="preserve">   0,005х</w:t>
      </w:r>
      <w:proofErr w:type="gramStart"/>
      <w:r>
        <w:t>1</w:t>
      </w:r>
      <w:proofErr w:type="gramEnd"/>
      <w:r>
        <w:t>+   0,05х2 +х3             =  2000</w:t>
      </w:r>
    </w:p>
    <w:p w:rsidR="00F84FBB" w:rsidRDefault="00F84FBB" w:rsidP="00F84FBB">
      <w:pPr>
        <w:spacing w:after="0" w:line="240" w:lineRule="auto"/>
        <w:jc w:val="both"/>
      </w:pPr>
      <w:r>
        <w:t xml:space="preserve">     0,11х</w:t>
      </w:r>
      <w:proofErr w:type="gramStart"/>
      <w:r>
        <w:t>1</w:t>
      </w:r>
      <w:proofErr w:type="gramEnd"/>
      <w:r>
        <w:t>+     0,1х2 +    х4         =18000</w:t>
      </w:r>
    </w:p>
    <w:p w:rsidR="00F84FBB" w:rsidRDefault="00F84FBB" w:rsidP="00F84FBB">
      <w:pPr>
        <w:spacing w:after="0" w:line="240" w:lineRule="auto"/>
        <w:jc w:val="both"/>
      </w:pPr>
      <w:r>
        <w:lastRenderedPageBreak/>
        <w:t xml:space="preserve">  0,0225х</w:t>
      </w:r>
      <w:proofErr w:type="gramStart"/>
      <w:r>
        <w:t>1</w:t>
      </w:r>
      <w:proofErr w:type="gramEnd"/>
      <w:r>
        <w:t xml:space="preserve"> +0,025х2 +            х5      =  3200</w:t>
      </w:r>
    </w:p>
    <w:p w:rsidR="00F84FBB" w:rsidRDefault="00F84FBB" w:rsidP="00F84FBB">
      <w:pPr>
        <w:spacing w:after="0" w:line="240" w:lineRule="auto"/>
        <w:jc w:val="both"/>
      </w:pPr>
      <w:r>
        <w:t>С= 0,25х</w:t>
      </w:r>
      <w:proofErr w:type="gramStart"/>
      <w:r>
        <w:t>1</w:t>
      </w:r>
      <w:proofErr w:type="gramEnd"/>
      <w:r>
        <w:t xml:space="preserve"> +    1,2х2                </w:t>
      </w:r>
      <w:proofErr w:type="spellStart"/>
      <w:r>
        <w:t>max</w:t>
      </w:r>
      <w:proofErr w:type="spellEnd"/>
    </w:p>
    <w:p w:rsidR="00F84FBB" w:rsidRDefault="00F84FBB" w:rsidP="00F84FBB">
      <w:pPr>
        <w:spacing w:after="0" w:line="240" w:lineRule="auto"/>
        <w:jc w:val="both"/>
      </w:pPr>
      <w:r>
        <w:t>В этой системе уравнений Х3 - недоиспользованный ресурс по земле, Х</w:t>
      </w:r>
      <w:proofErr w:type="gramStart"/>
      <w:r>
        <w:t>4</w:t>
      </w:r>
      <w:proofErr w:type="gramEnd"/>
      <w:r>
        <w:t xml:space="preserve"> - по ручному труду, Х5  - по механизированному труду; Х3, Х4, Х5 - дополнительные неизвестные. </w:t>
      </w:r>
    </w:p>
    <w:p w:rsidR="00F84FBB" w:rsidRDefault="00F84FBB" w:rsidP="00F84FBB">
      <w:pPr>
        <w:spacing w:after="0" w:line="240" w:lineRule="auto"/>
        <w:jc w:val="both"/>
      </w:pPr>
      <w:r>
        <w:t>Составим первую симплексную  таблицу (3.7)</w:t>
      </w:r>
    </w:p>
    <w:p w:rsidR="00F84FBB" w:rsidRDefault="00F84FBB" w:rsidP="00F84FBB">
      <w:pPr>
        <w:spacing w:after="0" w:line="240" w:lineRule="auto"/>
        <w:jc w:val="both"/>
      </w:pPr>
      <w:r>
        <w:t>Первая симплексная таблица (3.7)</w:t>
      </w:r>
    </w:p>
    <w:p w:rsidR="00F84FBB" w:rsidRDefault="00F84FBB" w:rsidP="00F84FBB">
      <w:pPr>
        <w:spacing w:after="0" w:line="240" w:lineRule="auto"/>
        <w:jc w:val="both"/>
      </w:pPr>
      <w:r>
        <w:t>Оценка базисных переменных в целевой функции</w:t>
      </w:r>
      <w:r>
        <w:tab/>
        <w:t>Наименование базисных переменных</w:t>
      </w:r>
      <w:r>
        <w:tab/>
        <w:t>Базисные переменные</w:t>
      </w:r>
      <w:r>
        <w:tab/>
        <w:t xml:space="preserve">План </w:t>
      </w:r>
      <w:r>
        <w:tab/>
        <w:t>0,25</w:t>
      </w:r>
      <w:r>
        <w:tab/>
        <w:t>1,2</w:t>
      </w:r>
      <w:r>
        <w:tab/>
        <w:t>0</w:t>
      </w:r>
      <w:r>
        <w:tab/>
        <w:t>0</w:t>
      </w:r>
      <w:r>
        <w:tab/>
        <w:t>0</w:t>
      </w:r>
    </w:p>
    <w:p w:rsidR="00F84FBB" w:rsidRDefault="00F84FBB" w:rsidP="00F84FB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Х</w:t>
      </w:r>
      <w:proofErr w:type="gramStart"/>
      <w:r>
        <w:t>1</w:t>
      </w:r>
      <w:proofErr w:type="gramEnd"/>
      <w:r>
        <w:tab/>
        <w:t>Х2</w:t>
      </w:r>
      <w:r>
        <w:tab/>
        <w:t>Х3</w:t>
      </w:r>
      <w:r>
        <w:tab/>
        <w:t>Х4</w:t>
      </w:r>
      <w:r>
        <w:tab/>
        <w:t>Х5</w:t>
      </w:r>
    </w:p>
    <w:p w:rsidR="00F84FBB" w:rsidRDefault="00F84FBB" w:rsidP="00F84FBB">
      <w:pPr>
        <w:spacing w:after="0" w:line="240" w:lineRule="auto"/>
        <w:jc w:val="both"/>
      </w:pPr>
      <w:r>
        <w:t>0</w:t>
      </w:r>
      <w:r>
        <w:tab/>
        <w:t>Неиспользуемая пашня</w:t>
      </w:r>
      <w:r>
        <w:tab/>
        <w:t>Х3</w:t>
      </w:r>
      <w:r>
        <w:tab/>
        <w:t>2000</w:t>
      </w:r>
      <w:r>
        <w:tab/>
        <w:t>0,005</w:t>
      </w:r>
      <w:r>
        <w:tab/>
        <w:t>0,05</w:t>
      </w:r>
      <w:r>
        <w:tab/>
        <w:t>1</w:t>
      </w:r>
      <w:r>
        <w:tab/>
        <w:t>0</w:t>
      </w:r>
      <w:r>
        <w:tab/>
        <w:t>0</w:t>
      </w:r>
    </w:p>
    <w:p w:rsidR="00F84FBB" w:rsidRDefault="00F84FBB" w:rsidP="00F84FBB">
      <w:pPr>
        <w:spacing w:after="0" w:line="240" w:lineRule="auto"/>
        <w:jc w:val="both"/>
      </w:pPr>
      <w:r>
        <w:t>0</w:t>
      </w:r>
      <w:r>
        <w:tab/>
        <w:t>Неиспользуемый ручной труд</w:t>
      </w:r>
      <w:r>
        <w:tab/>
        <w:t>Х</w:t>
      </w:r>
      <w:proofErr w:type="gramStart"/>
      <w:r>
        <w:t>4</w:t>
      </w:r>
      <w:proofErr w:type="gramEnd"/>
      <w:r>
        <w:tab/>
        <w:t>18000</w:t>
      </w:r>
      <w:r>
        <w:tab/>
        <w:t>0,11</w:t>
      </w:r>
      <w:r>
        <w:tab/>
        <w:t>0,10</w:t>
      </w:r>
      <w:r>
        <w:tab/>
        <w:t>0</w:t>
      </w:r>
      <w:r>
        <w:tab/>
        <w:t>1</w:t>
      </w:r>
      <w:r>
        <w:tab/>
        <w:t>0</w:t>
      </w:r>
    </w:p>
    <w:p w:rsidR="00F84FBB" w:rsidRDefault="00F84FBB" w:rsidP="00F84FBB">
      <w:pPr>
        <w:spacing w:after="0" w:line="240" w:lineRule="auto"/>
        <w:jc w:val="both"/>
      </w:pPr>
      <w:r>
        <w:t>0</w:t>
      </w:r>
      <w:r>
        <w:tab/>
        <w:t xml:space="preserve">Неиспользуемый </w:t>
      </w:r>
      <w:proofErr w:type="spellStart"/>
      <w:r>
        <w:t>механизир</w:t>
      </w:r>
      <w:proofErr w:type="gramStart"/>
      <w:r>
        <w:t>.т</w:t>
      </w:r>
      <w:proofErr w:type="gramEnd"/>
      <w:r>
        <w:t>руд</w:t>
      </w:r>
      <w:proofErr w:type="spellEnd"/>
      <w:r>
        <w:tab/>
        <w:t>Х5</w:t>
      </w:r>
      <w:r>
        <w:tab/>
        <w:t>3200</w:t>
      </w:r>
      <w:r>
        <w:tab/>
        <w:t>0,0225</w:t>
      </w:r>
      <w:r>
        <w:tab/>
        <w:t>0,025</w:t>
      </w:r>
      <w:r>
        <w:tab/>
        <w:t>0</w:t>
      </w:r>
      <w:r>
        <w:tab/>
        <w:t>0</w:t>
      </w:r>
      <w:r>
        <w:tab/>
        <w:t>1</w:t>
      </w:r>
    </w:p>
    <w:p w:rsidR="00F84FBB" w:rsidRDefault="00F84FBB" w:rsidP="00F84FBB">
      <w:pPr>
        <w:spacing w:after="0" w:line="240" w:lineRule="auto"/>
        <w:jc w:val="both"/>
      </w:pPr>
      <w:r>
        <w:t xml:space="preserve"> </w:t>
      </w:r>
    </w:p>
    <w:p w:rsidR="00F84FBB" w:rsidRDefault="00F84FBB" w:rsidP="00F84FBB">
      <w:pPr>
        <w:spacing w:after="0" w:line="240" w:lineRule="auto"/>
        <w:jc w:val="both"/>
      </w:pPr>
      <w:r>
        <w:t xml:space="preserve"> </w:t>
      </w:r>
      <w:r>
        <w:tab/>
        <w:t>Индексная строка</w:t>
      </w:r>
      <w:r>
        <w:tab/>
        <w:t>Z</w:t>
      </w:r>
      <w:r>
        <w:tab/>
        <w:t>0</w:t>
      </w:r>
      <w:r>
        <w:tab/>
        <w:t>-0,25</w:t>
      </w:r>
      <w:r>
        <w:tab/>
        <w:t>-1,2</w:t>
      </w:r>
      <w:r>
        <w:tab/>
        <w:t>0</w:t>
      </w:r>
      <w:r>
        <w:tab/>
        <w:t>0</w:t>
      </w:r>
      <w:r>
        <w:tab/>
        <w:t>0</w:t>
      </w:r>
    </w:p>
    <w:p w:rsidR="00F84FBB" w:rsidRDefault="00F84FBB" w:rsidP="00F84FBB">
      <w:pPr>
        <w:spacing w:after="0" w:line="240" w:lineRule="auto"/>
        <w:jc w:val="both"/>
      </w:pPr>
      <w:r>
        <w:t>В результате решения задачи получена последняя симплексная таблица.(3.8)</w:t>
      </w:r>
    </w:p>
    <w:p w:rsidR="00F84FBB" w:rsidRDefault="00F84FBB" w:rsidP="00F84FBB">
      <w:pPr>
        <w:spacing w:after="0" w:line="240" w:lineRule="auto"/>
        <w:jc w:val="both"/>
      </w:pPr>
      <w:r>
        <w:t>Третья (последняя) симплексная таблица(3.8)</w:t>
      </w:r>
    </w:p>
    <w:p w:rsidR="00F84FBB" w:rsidRDefault="00F84FBB" w:rsidP="00F84FBB">
      <w:pPr>
        <w:spacing w:after="0" w:line="240" w:lineRule="auto"/>
        <w:jc w:val="both"/>
      </w:pPr>
      <w:r>
        <w:t>Оценка базисных переменных в целевой функции</w:t>
      </w:r>
      <w:r>
        <w:tab/>
        <w:t>Наименование базисных переменных</w:t>
      </w:r>
      <w:r>
        <w:tab/>
        <w:t>Базисные переменные</w:t>
      </w:r>
      <w:r>
        <w:tab/>
        <w:t xml:space="preserve">План </w:t>
      </w:r>
      <w:r>
        <w:tab/>
        <w:t>0,25</w:t>
      </w:r>
      <w:r>
        <w:tab/>
        <w:t>1,2</w:t>
      </w:r>
      <w:r>
        <w:tab/>
        <w:t>0</w:t>
      </w:r>
      <w:r>
        <w:tab/>
        <w:t>0</w:t>
      </w:r>
      <w:r>
        <w:tab/>
        <w:t>0</w:t>
      </w:r>
    </w:p>
    <w:p w:rsidR="00F84FBB" w:rsidRDefault="00F84FBB" w:rsidP="00F84FB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Х</w:t>
      </w:r>
      <w:proofErr w:type="gramStart"/>
      <w:r>
        <w:t>1</w:t>
      </w:r>
      <w:proofErr w:type="gramEnd"/>
      <w:r>
        <w:tab/>
        <w:t>Х2</w:t>
      </w:r>
      <w:r>
        <w:tab/>
        <w:t>Х3</w:t>
      </w:r>
      <w:r>
        <w:tab/>
        <w:t>Х4</w:t>
      </w:r>
      <w:r>
        <w:tab/>
        <w:t>Х5</w:t>
      </w:r>
    </w:p>
    <w:p w:rsidR="00F84FBB" w:rsidRDefault="00F84FBB" w:rsidP="00F84FBB">
      <w:pPr>
        <w:spacing w:after="0" w:line="240" w:lineRule="auto"/>
        <w:jc w:val="both"/>
      </w:pPr>
      <w:r>
        <w:t>1,2</w:t>
      </w:r>
      <w:r>
        <w:tab/>
        <w:t>Производство зерна</w:t>
      </w:r>
      <w:r>
        <w:tab/>
        <w:t>Х</w:t>
      </w:r>
      <w:proofErr w:type="gramStart"/>
      <w:r>
        <w:t>2</w:t>
      </w:r>
      <w:proofErr w:type="gramEnd"/>
      <w:r>
        <w:tab/>
        <w:t>29000</w:t>
      </w:r>
      <w:r>
        <w:tab/>
        <w:t>0</w:t>
      </w:r>
      <w:r>
        <w:tab/>
        <w:t>1</w:t>
      </w:r>
      <w:r>
        <w:tab/>
        <w:t>22,5</w:t>
      </w:r>
      <w:r>
        <w:tab/>
        <w:t>0</w:t>
      </w:r>
      <w:r>
        <w:tab/>
        <w:t>-5</w:t>
      </w:r>
    </w:p>
    <w:p w:rsidR="00F84FBB" w:rsidRDefault="00F84FBB" w:rsidP="00F84FBB">
      <w:pPr>
        <w:spacing w:after="0" w:line="240" w:lineRule="auto"/>
        <w:jc w:val="both"/>
      </w:pPr>
      <w:r>
        <w:t>0</w:t>
      </w:r>
      <w:r>
        <w:tab/>
        <w:t>Неиспользуемый ручной труд</w:t>
      </w:r>
      <w:r>
        <w:tab/>
        <w:t>Х</w:t>
      </w:r>
      <w:proofErr w:type="gramStart"/>
      <w:r>
        <w:t>4</w:t>
      </w:r>
      <w:proofErr w:type="gramEnd"/>
      <w:r>
        <w:tab/>
        <w:t>3000</w:t>
      </w:r>
      <w:r>
        <w:tab/>
        <w:t>0</w:t>
      </w:r>
      <w:r>
        <w:tab/>
        <w:t>0</w:t>
      </w:r>
      <w:r>
        <w:tab/>
        <w:t>0,5</w:t>
      </w:r>
      <w:r>
        <w:tab/>
        <w:t>1</w:t>
      </w:r>
      <w:r>
        <w:tab/>
        <w:t>-5</w:t>
      </w:r>
    </w:p>
    <w:p w:rsidR="00F84FBB" w:rsidRDefault="00F84FBB" w:rsidP="00F84FBB">
      <w:pPr>
        <w:spacing w:after="0" w:line="240" w:lineRule="auto"/>
        <w:jc w:val="both"/>
      </w:pPr>
      <w:r>
        <w:t>0,25</w:t>
      </w:r>
      <w:r>
        <w:tab/>
        <w:t>Производство сахарной свеклы</w:t>
      </w:r>
      <w:r>
        <w:tab/>
        <w:t>Х</w:t>
      </w:r>
      <w:proofErr w:type="gramStart"/>
      <w:r>
        <w:t>1</w:t>
      </w:r>
      <w:proofErr w:type="gramEnd"/>
      <w:r>
        <w:tab/>
        <w:t>110000</w:t>
      </w:r>
      <w:r>
        <w:tab/>
        <w:t>1</w:t>
      </w:r>
      <w:r>
        <w:tab/>
        <w:t>0</w:t>
      </w:r>
      <w:r>
        <w:tab/>
        <w:t>-25,0</w:t>
      </w:r>
      <w:r>
        <w:tab/>
        <w:t>0</w:t>
      </w:r>
      <w:r>
        <w:tab/>
        <w:t>50</w:t>
      </w:r>
    </w:p>
    <w:p w:rsidR="00F84FBB" w:rsidRDefault="00F84FBB" w:rsidP="00F84FBB">
      <w:pPr>
        <w:spacing w:after="0" w:line="240" w:lineRule="auto"/>
        <w:jc w:val="both"/>
      </w:pPr>
      <w:r>
        <w:t xml:space="preserve"> </w:t>
      </w:r>
      <w:r>
        <w:tab/>
        <w:t>Индексная строка</w:t>
      </w:r>
      <w:r>
        <w:tab/>
        <w:t>Z</w:t>
      </w:r>
      <w:r>
        <w:tab/>
        <w:t>62300</w:t>
      </w:r>
      <w:r>
        <w:tab/>
        <w:t>0</w:t>
      </w:r>
      <w:r>
        <w:tab/>
        <w:t>0</w:t>
      </w:r>
      <w:r>
        <w:tab/>
        <w:t>20,75</w:t>
      </w:r>
    </w:p>
    <w:p w:rsidR="00F84FBB" w:rsidRDefault="00F84FBB" w:rsidP="00F84FBB">
      <w:pPr>
        <w:spacing w:after="0" w:line="240" w:lineRule="auto"/>
        <w:jc w:val="both"/>
      </w:pPr>
      <w:r>
        <w:t>U1</w:t>
      </w:r>
      <w:r>
        <w:tab/>
        <w:t>0</w:t>
      </w:r>
    </w:p>
    <w:p w:rsidR="00F84FBB" w:rsidRDefault="00F84FBB" w:rsidP="00F84FBB">
      <w:pPr>
        <w:spacing w:after="0" w:line="240" w:lineRule="auto"/>
        <w:jc w:val="both"/>
      </w:pPr>
      <w:r>
        <w:t>U2</w:t>
      </w:r>
      <w:r>
        <w:tab/>
        <w:t>6,5</w:t>
      </w:r>
    </w:p>
    <w:p w:rsidR="00F84FBB" w:rsidRDefault="00F84FBB" w:rsidP="00F84FBB">
      <w:pPr>
        <w:spacing w:after="0" w:line="240" w:lineRule="auto"/>
        <w:jc w:val="both"/>
      </w:pPr>
      <w:r>
        <w:t>U3</w:t>
      </w:r>
    </w:p>
    <w:p w:rsidR="00F84FBB" w:rsidRDefault="00F84FBB" w:rsidP="00F84FBB">
      <w:pPr>
        <w:spacing w:after="0" w:line="240" w:lineRule="auto"/>
        <w:jc w:val="both"/>
      </w:pPr>
      <w:r>
        <w:t xml:space="preserve"> Проанализируем последнюю симплексную таблицу. Здесь U1, U2 и U3  - оценки ресурсов. Рассмотрим и произведем расчеты по прямой и двойственной задачам на приведенном примере. </w:t>
      </w:r>
    </w:p>
    <w:p w:rsidR="00F84FBB" w:rsidRDefault="00F84FBB" w:rsidP="00F84FBB">
      <w:pPr>
        <w:spacing w:after="0" w:line="240" w:lineRule="auto"/>
        <w:jc w:val="both"/>
      </w:pPr>
      <w:r>
        <w:t>Таблица 3.9</w:t>
      </w:r>
    </w:p>
    <w:p w:rsidR="00F84FBB" w:rsidRDefault="00F84FBB" w:rsidP="00F84FBB">
      <w:pPr>
        <w:spacing w:after="0" w:line="240" w:lineRule="auto"/>
        <w:jc w:val="both"/>
      </w:pPr>
      <w:r>
        <w:t xml:space="preserve">Прямая и двойственная задачи </w:t>
      </w:r>
    </w:p>
    <w:p w:rsidR="00325B7E" w:rsidRPr="00F84FBB" w:rsidRDefault="00325B7E" w:rsidP="00F84FBB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325B7E" w:rsidRPr="00F8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03"/>
    <w:rsid w:val="00325B7E"/>
    <w:rsid w:val="00DB4103"/>
    <w:rsid w:val="00F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2020-11-04T09:00:00Z</dcterms:created>
  <dcterms:modified xsi:type="dcterms:W3CDTF">2020-11-04T09:01:00Z</dcterms:modified>
</cp:coreProperties>
</file>